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CB" w:rsidRDefault="00871D03">
      <w:pPr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/>
          <w:b/>
          <w:bCs/>
          <w:kern w:val="0"/>
          <w:sz w:val="32"/>
          <w:szCs w:val="32"/>
        </w:rPr>
        <w:t>國立臺灣師範大學地球科學系學士班學分自我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檢核暨修課</w:t>
      </w:r>
      <w:proofErr w:type="gramEnd"/>
      <w:r>
        <w:rPr>
          <w:rFonts w:eastAsia="標楷體"/>
          <w:b/>
          <w:bCs/>
          <w:kern w:val="0"/>
          <w:sz w:val="32"/>
          <w:szCs w:val="32"/>
        </w:rPr>
        <w:t>規劃表</w:t>
      </w:r>
    </w:p>
    <w:p w:rsidR="00EB3ACB" w:rsidRDefault="00871D03">
      <w:pPr>
        <w:jc w:val="center"/>
      </w:pPr>
      <w:r>
        <w:rPr>
          <w:rFonts w:eastAsia="標楷體"/>
          <w:b/>
          <w:bCs/>
          <w:kern w:val="0"/>
          <w:sz w:val="36"/>
          <w:szCs w:val="36"/>
        </w:rPr>
        <w:t>(</w:t>
      </w:r>
      <w:r>
        <w:rPr>
          <w:rFonts w:eastAsia="標楷體"/>
          <w:b/>
          <w:bCs/>
          <w:kern w:val="0"/>
          <w:sz w:val="36"/>
          <w:szCs w:val="36"/>
        </w:rPr>
        <w:t>適用於</w:t>
      </w:r>
      <w:r>
        <w:rPr>
          <w:rFonts w:eastAsia="標楷體"/>
          <w:b/>
          <w:bCs/>
          <w:kern w:val="0"/>
          <w:sz w:val="36"/>
          <w:szCs w:val="36"/>
        </w:rPr>
        <w:t>108</w:t>
      </w:r>
      <w:r>
        <w:rPr>
          <w:rFonts w:eastAsia="標楷體"/>
          <w:b/>
          <w:bCs/>
          <w:kern w:val="0"/>
          <w:sz w:val="36"/>
          <w:szCs w:val="36"/>
        </w:rPr>
        <w:t>學年度入學者</w:t>
      </w:r>
      <w:r>
        <w:rPr>
          <w:rFonts w:eastAsia="標楷體"/>
          <w:b/>
          <w:bCs/>
          <w:kern w:val="0"/>
          <w:sz w:val="36"/>
          <w:szCs w:val="36"/>
        </w:rPr>
        <w:t>)</w:t>
      </w:r>
    </w:p>
    <w:p w:rsidR="00EB3ACB" w:rsidRDefault="00EB3ACB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</w:p>
    <w:p w:rsidR="00EB3ACB" w:rsidRDefault="00871D03">
      <w:pPr>
        <w:widowControl/>
        <w:spacing w:line="100" w:lineRule="atLeast"/>
        <w:ind w:left="62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壹、說明</w:t>
      </w:r>
    </w:p>
    <w:p w:rsidR="00EB3ACB" w:rsidRDefault="00871D03" w:rsidP="0001685E">
      <w:pPr>
        <w:widowControl/>
        <w:numPr>
          <w:ilvl w:val="0"/>
          <w:numId w:val="1"/>
        </w:numPr>
        <w:snapToGrid w:val="0"/>
        <w:spacing w:line="500" w:lineRule="exact"/>
        <w:ind w:hanging="78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新生請於對應表格內填寫第一學期已選修的科目。</w:t>
      </w:r>
    </w:p>
    <w:p w:rsidR="0001685E" w:rsidRPr="0001685E" w:rsidRDefault="00871D03" w:rsidP="0001685E">
      <w:pPr>
        <w:widowControl/>
        <w:numPr>
          <w:ilvl w:val="0"/>
          <w:numId w:val="1"/>
        </w:numPr>
        <w:snapToGrid w:val="0"/>
        <w:spacing w:line="500" w:lineRule="exact"/>
        <w:ind w:right="-144" w:hanging="782"/>
      </w:pPr>
      <w:r w:rsidRPr="0001685E">
        <w:rPr>
          <w:rFonts w:eastAsia="標楷體"/>
          <w:sz w:val="28"/>
          <w:szCs w:val="28"/>
        </w:rPr>
        <w:t>於學期末，成績公布後，請同學自行上網登入本校校務行政入口網，查詢已</w:t>
      </w:r>
      <w:proofErr w:type="gramStart"/>
      <w:r w:rsidRPr="0001685E">
        <w:rPr>
          <w:rFonts w:eastAsia="標楷體"/>
          <w:sz w:val="28"/>
          <w:szCs w:val="28"/>
        </w:rPr>
        <w:t>修習並通過</w:t>
      </w:r>
      <w:proofErr w:type="gramEnd"/>
      <w:r w:rsidRPr="0001685E">
        <w:rPr>
          <w:rFonts w:eastAsia="標楷體"/>
          <w:sz w:val="28"/>
          <w:szCs w:val="28"/>
        </w:rPr>
        <w:t>的科目。</w:t>
      </w:r>
      <w:proofErr w:type="gramStart"/>
      <w:r w:rsidR="0001685E" w:rsidRPr="0001685E">
        <w:rPr>
          <w:rFonts w:eastAsia="標楷體" w:hint="eastAsia"/>
          <w:sz w:val="28"/>
          <w:szCs w:val="28"/>
        </w:rPr>
        <w:t>【</w:t>
      </w:r>
      <w:proofErr w:type="gramEnd"/>
      <w:r w:rsidR="0001685E" w:rsidRPr="0001685E">
        <w:rPr>
          <w:rFonts w:eastAsia="標楷體" w:hint="eastAsia"/>
          <w:sz w:val="28"/>
          <w:szCs w:val="28"/>
        </w:rPr>
        <w:t>路徑：校務行政入口→教務相關系統→日間學制教務資訊系統→成績相關→學生修課檢視表</w:t>
      </w:r>
      <w:r w:rsidR="0001685E" w:rsidRPr="0001685E">
        <w:rPr>
          <w:rFonts w:eastAsia="標楷體" w:hint="eastAsia"/>
          <w:sz w:val="28"/>
          <w:szCs w:val="28"/>
        </w:rPr>
        <w:t>(</w:t>
      </w:r>
      <w:proofErr w:type="gramStart"/>
      <w:r w:rsidR="0001685E" w:rsidRPr="0001685E">
        <w:rPr>
          <w:rFonts w:eastAsia="標楷體" w:hint="eastAsia"/>
          <w:sz w:val="28"/>
          <w:szCs w:val="28"/>
        </w:rPr>
        <w:t>課架</w:t>
      </w:r>
      <w:proofErr w:type="gramEnd"/>
      <w:r w:rsidR="0001685E" w:rsidRPr="0001685E">
        <w:rPr>
          <w:rFonts w:eastAsia="標楷體" w:hint="eastAsia"/>
          <w:sz w:val="28"/>
          <w:szCs w:val="28"/>
        </w:rPr>
        <w:t>)</w:t>
      </w:r>
      <w:r w:rsidR="0001685E" w:rsidRPr="0001685E">
        <w:rPr>
          <w:rFonts w:eastAsia="標楷體" w:hint="eastAsia"/>
          <w:sz w:val="28"/>
          <w:szCs w:val="28"/>
        </w:rPr>
        <w:t>，並匯出存查</w:t>
      </w:r>
      <w:proofErr w:type="gramStart"/>
      <w:r w:rsidR="0001685E" w:rsidRPr="0001685E">
        <w:rPr>
          <w:rFonts w:eastAsia="標楷體" w:hint="eastAsia"/>
          <w:sz w:val="28"/>
          <w:szCs w:val="28"/>
        </w:rPr>
        <w:t>】</w:t>
      </w:r>
      <w:proofErr w:type="gramEnd"/>
      <w:r w:rsidR="0001685E">
        <w:rPr>
          <w:rFonts w:eastAsia="標楷體" w:hint="eastAsia"/>
          <w:sz w:val="28"/>
          <w:szCs w:val="28"/>
        </w:rPr>
        <w:t>。</w:t>
      </w:r>
      <w:proofErr w:type="gramStart"/>
      <w:r w:rsidR="0001685E" w:rsidRPr="0001685E">
        <w:rPr>
          <w:rFonts w:eastAsia="標楷體" w:hint="eastAsia"/>
          <w:sz w:val="28"/>
          <w:szCs w:val="28"/>
          <w:u w:val="single"/>
        </w:rPr>
        <w:t>惟</w:t>
      </w:r>
      <w:proofErr w:type="gramEnd"/>
      <w:r w:rsidR="0001685E" w:rsidRPr="0001685E">
        <w:rPr>
          <w:rFonts w:eastAsia="標楷體" w:hint="eastAsia"/>
          <w:sz w:val="28"/>
          <w:szCs w:val="28"/>
          <w:u w:val="single"/>
        </w:rPr>
        <w:t>系統內的檢視表係依系統認定的課程代碼初略分類，</w:t>
      </w:r>
      <w:proofErr w:type="gramStart"/>
      <w:r w:rsidR="0001685E" w:rsidRPr="0001685E">
        <w:rPr>
          <w:rFonts w:eastAsia="標楷體" w:hint="eastAsia"/>
          <w:sz w:val="28"/>
          <w:szCs w:val="28"/>
          <w:u w:val="single"/>
        </w:rPr>
        <w:t>系必選修</w:t>
      </w:r>
      <w:proofErr w:type="gramEnd"/>
      <w:r w:rsidR="0001685E" w:rsidRPr="0001685E">
        <w:rPr>
          <w:rFonts w:eastAsia="標楷體" w:hint="eastAsia"/>
          <w:sz w:val="28"/>
          <w:szCs w:val="28"/>
          <w:u w:val="single"/>
        </w:rPr>
        <w:t>的學分檢核仍請配合本表填寫後計算，較為妥當。</w:t>
      </w:r>
    </w:p>
    <w:p w:rsidR="00EB3ACB" w:rsidRDefault="00871D03" w:rsidP="0001685E">
      <w:pPr>
        <w:widowControl/>
        <w:numPr>
          <w:ilvl w:val="0"/>
          <w:numId w:val="1"/>
        </w:numPr>
        <w:snapToGrid w:val="0"/>
        <w:spacing w:line="500" w:lineRule="exact"/>
        <w:ind w:right="-144" w:hanging="782"/>
      </w:pPr>
      <w:r>
        <w:rPr>
          <w:rFonts w:eastAsia="標楷體"/>
          <w:sz w:val="28"/>
          <w:szCs w:val="28"/>
        </w:rPr>
        <w:t>依據各學系相關修業規定，</w:t>
      </w:r>
      <w:r>
        <w:rPr>
          <w:rFonts w:eastAsia="標楷體"/>
          <w:bCs/>
          <w:kern w:val="0"/>
          <w:sz w:val="28"/>
          <w:szCs w:val="28"/>
        </w:rPr>
        <w:t>填入已修得之科目代碼、科目名稱</w:t>
      </w:r>
      <w:r>
        <w:rPr>
          <w:rFonts w:eastAsia="標楷體"/>
          <w:bCs/>
          <w:kern w:val="0"/>
          <w:sz w:val="28"/>
          <w:szCs w:val="28"/>
        </w:rPr>
        <w:t>(</w:t>
      </w:r>
      <w:r>
        <w:rPr>
          <w:rFonts w:eastAsia="標楷體"/>
          <w:bCs/>
          <w:kern w:val="0"/>
          <w:sz w:val="28"/>
          <w:szCs w:val="28"/>
        </w:rPr>
        <w:t>全稱</w:t>
      </w:r>
      <w:r>
        <w:rPr>
          <w:rFonts w:eastAsia="標楷體"/>
          <w:bCs/>
          <w:kern w:val="0"/>
          <w:sz w:val="28"/>
          <w:szCs w:val="28"/>
        </w:rPr>
        <w:t>)</w:t>
      </w:r>
      <w:r>
        <w:rPr>
          <w:rFonts w:eastAsia="標楷體"/>
          <w:bCs/>
          <w:kern w:val="0"/>
          <w:sz w:val="28"/>
          <w:szCs w:val="28"/>
        </w:rPr>
        <w:t>和學分數</w:t>
      </w:r>
      <w:r>
        <w:rPr>
          <w:rFonts w:eastAsia="標楷體"/>
          <w:sz w:val="28"/>
          <w:szCs w:val="28"/>
        </w:rPr>
        <w:t>，</w:t>
      </w:r>
      <w:r>
        <w:rPr>
          <w:rFonts w:eastAsia="標楷體"/>
          <w:sz w:val="28"/>
          <w:szCs w:val="28"/>
          <w:u w:val="single"/>
        </w:rPr>
        <w:t>不及格、</w:t>
      </w:r>
      <w:proofErr w:type="gramStart"/>
      <w:r>
        <w:rPr>
          <w:rFonts w:eastAsia="標楷體"/>
          <w:sz w:val="28"/>
          <w:szCs w:val="28"/>
          <w:u w:val="single"/>
        </w:rPr>
        <w:t>停修等</w:t>
      </w:r>
      <w:proofErr w:type="gramEnd"/>
      <w:r>
        <w:rPr>
          <w:rFonts w:eastAsia="標楷體"/>
          <w:sz w:val="28"/>
          <w:szCs w:val="28"/>
          <w:u w:val="single"/>
        </w:rPr>
        <w:t>科目請勿列出</w:t>
      </w:r>
      <w:r>
        <w:rPr>
          <w:rFonts w:eastAsia="標楷體"/>
          <w:sz w:val="28"/>
          <w:szCs w:val="28"/>
        </w:rPr>
        <w:t>。若有全學年課程</w:t>
      </w:r>
      <w:proofErr w:type="gramStart"/>
      <w:r>
        <w:rPr>
          <w:rFonts w:eastAsia="標楷體"/>
          <w:sz w:val="28"/>
          <w:szCs w:val="28"/>
        </w:rPr>
        <w:t>僅修半</w:t>
      </w:r>
      <w:proofErr w:type="gramEnd"/>
      <w:r>
        <w:rPr>
          <w:rFonts w:eastAsia="標楷體"/>
          <w:sz w:val="28"/>
          <w:szCs w:val="28"/>
        </w:rPr>
        <w:t>學期者，請與系辦確認可否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認。每學期自行加總已修得之所有學分，並對照修業辦</w:t>
      </w:r>
      <w:r>
        <w:rPr>
          <w:rFonts w:eastAsia="標楷體"/>
          <w:bCs/>
          <w:kern w:val="0"/>
          <w:sz w:val="28"/>
          <w:szCs w:val="28"/>
        </w:rPr>
        <w:t>法中規定之學分數，了解自己尚須多少學分</w:t>
      </w:r>
      <w:r>
        <w:rPr>
          <w:rFonts w:eastAsia="標楷體"/>
          <w:bCs/>
          <w:kern w:val="0"/>
          <w:sz w:val="28"/>
          <w:szCs w:val="28"/>
        </w:rPr>
        <w:t>/</w:t>
      </w:r>
      <w:r>
        <w:rPr>
          <w:rFonts w:eastAsia="標楷體"/>
          <w:bCs/>
          <w:kern w:val="0"/>
          <w:sz w:val="28"/>
          <w:szCs w:val="28"/>
        </w:rPr>
        <w:t>哪類別的課學分始達到修業標準，以進行次一學期之</w:t>
      </w:r>
      <w:proofErr w:type="gramStart"/>
      <w:r>
        <w:rPr>
          <w:rFonts w:eastAsia="標楷體"/>
          <w:bCs/>
          <w:kern w:val="0"/>
          <w:sz w:val="28"/>
          <w:szCs w:val="28"/>
        </w:rPr>
        <w:t>規</w:t>
      </w:r>
      <w:proofErr w:type="gramEnd"/>
      <w:r>
        <w:rPr>
          <w:rFonts w:eastAsia="標楷體"/>
          <w:bCs/>
          <w:kern w:val="0"/>
          <w:sz w:val="28"/>
          <w:szCs w:val="28"/>
        </w:rPr>
        <w:t>畫。</w:t>
      </w:r>
    </w:p>
    <w:p w:rsidR="00EB3ACB" w:rsidRDefault="00871D03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sz w:val="28"/>
        </w:rPr>
        <w:t>校必修、系必修、系選修、通識指定類別的課程，請填寫至滿足所需學分即可，</w:t>
      </w:r>
      <w:proofErr w:type="gramStart"/>
      <w:r>
        <w:rPr>
          <w:rFonts w:ascii="標楷體" w:eastAsia="標楷體" w:hAnsi="標楷體"/>
          <w:sz w:val="28"/>
        </w:rPr>
        <w:t>勿多加</w:t>
      </w:r>
      <w:proofErr w:type="gramEnd"/>
      <w:r>
        <w:rPr>
          <w:rFonts w:ascii="標楷體" w:eastAsia="標楷體" w:hAnsi="標楷體"/>
          <w:sz w:val="28"/>
        </w:rPr>
        <w:t>，其餘學分請填寫至自由選修的欄位。</w:t>
      </w:r>
    </w:p>
    <w:p w:rsidR="00EB3ACB" w:rsidRDefault="00871D0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英文檢定已通過者，請將檢定成績單掃描上傳至教務系統，並email通知系辦助教登錄，</w:t>
      </w:r>
      <w:proofErr w:type="gramStart"/>
      <w:r>
        <w:rPr>
          <w:rFonts w:ascii="標楷體" w:eastAsia="標楷體" w:hAnsi="標楷體"/>
          <w:sz w:val="28"/>
        </w:rPr>
        <w:t>方能計入</w:t>
      </w:r>
      <w:proofErr w:type="gramEnd"/>
      <w:r>
        <w:rPr>
          <w:rFonts w:ascii="標楷體" w:eastAsia="標楷體" w:hAnsi="標楷體"/>
          <w:sz w:val="28"/>
        </w:rPr>
        <w:t>。Email主旨：英文檢定成績登錄_姓名_學號。</w:t>
      </w:r>
    </w:p>
    <w:p w:rsidR="00EB3ACB" w:rsidRDefault="00871D03">
      <w:pPr>
        <w:spacing w:line="400" w:lineRule="exact"/>
        <w:ind w:left="782"/>
      </w:pPr>
      <w:r>
        <w:rPr>
          <w:rFonts w:ascii="標楷體" w:eastAsia="標楷體" w:hAnsi="標楷體"/>
          <w:sz w:val="28"/>
        </w:rPr>
        <w:t>注意補救教學相關訊息，請參閱本校共同教育委員會外文教育組網頁公告 https://www.aa.ntnu.edu.tw/zh_tw/EducationCommittee/ForeignLEducation/Englishcourses。</w:t>
      </w:r>
    </w:p>
    <w:p w:rsidR="0001685E" w:rsidRDefault="00871D03" w:rsidP="0001685E">
      <w:pPr>
        <w:widowControl/>
        <w:numPr>
          <w:ilvl w:val="0"/>
          <w:numId w:val="1"/>
        </w:numPr>
        <w:snapToGrid w:val="0"/>
        <w:spacing w:line="500" w:lineRule="exact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囿</w:t>
      </w:r>
      <w:proofErr w:type="gramEnd"/>
      <w:r>
        <w:rPr>
          <w:rFonts w:ascii="標楷體" w:eastAsia="標楷體" w:hAnsi="標楷體"/>
          <w:sz w:val="28"/>
        </w:rPr>
        <w:t>於學校畢業資格審查作業時程，初階服務學習與英文檢定2項，請盡可能於畢業前一學期完成。</w:t>
      </w:r>
    </w:p>
    <w:p w:rsidR="00B16CD2" w:rsidRPr="005E61A0" w:rsidRDefault="00B16CD2" w:rsidP="00B16CD2">
      <w:pPr>
        <w:pStyle w:val="af"/>
        <w:widowControl/>
        <w:numPr>
          <w:ilvl w:val="0"/>
          <w:numId w:val="1"/>
        </w:numPr>
        <w:suppressAutoHyphens/>
        <w:autoSpaceDN w:val="0"/>
        <w:snapToGrid w:val="0"/>
        <w:spacing w:line="500" w:lineRule="exact"/>
        <w:ind w:leftChars="0"/>
        <w:textAlignment w:val="baseline"/>
        <w:rPr>
          <w:rFonts w:ascii="標楷體" w:eastAsia="標楷體" w:hAnsi="標楷體"/>
          <w:sz w:val="28"/>
        </w:rPr>
      </w:pPr>
      <w:r w:rsidRPr="005E61A0">
        <w:rPr>
          <w:rFonts w:ascii="標楷體" w:eastAsia="標楷體" w:hAnsi="標楷體" w:hint="eastAsia"/>
          <w:sz w:val="28"/>
        </w:rPr>
        <w:t>系選修課程代碼應為ES開頭(例：ESU、ESC)，若為非ES</w:t>
      </w:r>
      <w:proofErr w:type="gramStart"/>
      <w:r w:rsidRPr="005E61A0">
        <w:rPr>
          <w:rFonts w:ascii="標楷體" w:eastAsia="標楷體" w:hAnsi="標楷體" w:hint="eastAsia"/>
          <w:sz w:val="28"/>
        </w:rPr>
        <w:t>代碼課號</w:t>
      </w:r>
      <w:proofErr w:type="gramEnd"/>
      <w:r w:rsidRPr="005E61A0">
        <w:rPr>
          <w:rFonts w:ascii="標楷體" w:eastAsia="標楷體" w:hAnsi="標楷體" w:hint="eastAsia"/>
          <w:sz w:val="28"/>
        </w:rPr>
        <w:t>，須先經系所認定。但[ESU0218地球科學概論甲]因為供外系選修之課程，故不列入本系選修。此外ESU</w:t>
      </w:r>
      <w:r w:rsidRPr="0061467F">
        <w:rPr>
          <w:rFonts w:ascii="標楷體" w:eastAsia="標楷體" w:hAnsi="標楷體" w:hint="eastAsia"/>
          <w:color w:val="FF0000"/>
          <w:sz w:val="28"/>
        </w:rPr>
        <w:t>E</w:t>
      </w:r>
      <w:r w:rsidRPr="005E61A0">
        <w:rPr>
          <w:rFonts w:ascii="標楷體" w:eastAsia="標楷體" w:hAnsi="標楷體" w:hint="eastAsia"/>
          <w:sz w:val="28"/>
        </w:rPr>
        <w:t>開頭為教程《專</w:t>
      </w:r>
      <w:r w:rsidRPr="0061467F">
        <w:rPr>
          <w:rFonts w:ascii="標楷體" w:eastAsia="標楷體" w:hAnsi="標楷體" w:hint="eastAsia"/>
          <w:color w:val="FF0000"/>
          <w:sz w:val="28"/>
        </w:rPr>
        <w:t>業</w:t>
      </w:r>
      <w:r w:rsidRPr="005E61A0">
        <w:rPr>
          <w:rFonts w:ascii="標楷體" w:eastAsia="標楷體" w:hAnsi="標楷體" w:hint="eastAsia"/>
          <w:sz w:val="28"/>
        </w:rPr>
        <w:t>課程》課程，</w:t>
      </w:r>
      <w:proofErr w:type="gramStart"/>
      <w:r w:rsidRPr="005E61A0">
        <w:rPr>
          <w:rFonts w:ascii="標楷體" w:eastAsia="標楷體" w:hAnsi="標楷體" w:hint="eastAsia"/>
          <w:sz w:val="28"/>
        </w:rPr>
        <w:t>非系選修</w:t>
      </w:r>
      <w:proofErr w:type="gramEnd"/>
      <w:r w:rsidRPr="005E61A0">
        <w:rPr>
          <w:rFonts w:ascii="標楷體" w:eastAsia="標楷體" w:hAnsi="標楷體" w:hint="eastAsia"/>
          <w:sz w:val="28"/>
        </w:rPr>
        <w:t>，</w:t>
      </w:r>
      <w:proofErr w:type="gramStart"/>
      <w:r w:rsidRPr="005E61A0">
        <w:rPr>
          <w:rFonts w:ascii="標楷體" w:eastAsia="標楷體" w:hAnsi="標楷體" w:hint="eastAsia"/>
          <w:sz w:val="28"/>
        </w:rPr>
        <w:t>務</w:t>
      </w:r>
      <w:proofErr w:type="gramEnd"/>
      <w:r w:rsidRPr="005E61A0">
        <w:rPr>
          <w:rFonts w:ascii="標楷體" w:eastAsia="標楷體" w:hAnsi="標楷體" w:hint="eastAsia"/>
          <w:sz w:val="28"/>
        </w:rPr>
        <w:t>請留意。</w:t>
      </w:r>
    </w:p>
    <w:p w:rsidR="00EB3ACB" w:rsidRDefault="00B16CD2" w:rsidP="00B16CD2">
      <w:pPr>
        <w:widowControl/>
        <w:numPr>
          <w:ilvl w:val="0"/>
          <w:numId w:val="1"/>
        </w:numPr>
        <w:snapToGrid w:val="0"/>
        <w:spacing w:line="500" w:lineRule="exact"/>
        <w:ind w:right="-2"/>
      </w:pPr>
      <w:r w:rsidRPr="005E61A0">
        <w:rPr>
          <w:rFonts w:ascii="標楷體" w:eastAsia="標楷體" w:hAnsi="標楷體" w:hint="eastAsia"/>
          <w:sz w:val="28"/>
        </w:rPr>
        <w:t>有修教程者請特別留意，本系系選修[ESC9048 自然科學探究與實作]課程係屬認列於本系教程《專</w:t>
      </w:r>
      <w:r w:rsidRPr="0061467F">
        <w:rPr>
          <w:rFonts w:ascii="標楷體" w:eastAsia="標楷體" w:hAnsi="標楷體" w:hint="eastAsia"/>
          <w:color w:val="FF0000"/>
          <w:sz w:val="28"/>
        </w:rPr>
        <w:t>門</w:t>
      </w:r>
      <w:r w:rsidRPr="005E61A0">
        <w:rPr>
          <w:rFonts w:ascii="標楷體" w:eastAsia="標楷體" w:hAnsi="標楷體" w:hint="eastAsia"/>
          <w:sz w:val="28"/>
        </w:rPr>
        <w:t>課程》之必修科目之一，「非」認列於《教育專業課程》之用，請務必切記，以免誤算學分。</w:t>
      </w:r>
      <w:bookmarkStart w:id="0" w:name="_GoBack"/>
      <w:bookmarkEnd w:id="0"/>
    </w:p>
    <w:p w:rsidR="00EB3ACB" w:rsidRDefault="00EB3ACB">
      <w:pPr>
        <w:widowControl/>
        <w:spacing w:line="100" w:lineRule="atLeast"/>
        <w:ind w:left="1040" w:hanging="560"/>
        <w:jc w:val="both"/>
        <w:rPr>
          <w:rFonts w:eastAsia="標楷體"/>
          <w:bCs/>
          <w:kern w:val="0"/>
          <w:sz w:val="28"/>
          <w:szCs w:val="28"/>
        </w:rPr>
        <w:sectPr w:rsidR="00EB3ACB">
          <w:headerReference w:type="default" r:id="rId7"/>
          <w:pgSz w:w="11906" w:h="16838"/>
          <w:pgMar w:top="680" w:right="851" w:bottom="680" w:left="851" w:header="851" w:footer="992" w:gutter="0"/>
          <w:cols w:space="720"/>
          <w:docGrid w:type="lines" w:linePitch="357"/>
        </w:sectPr>
      </w:pPr>
    </w:p>
    <w:p w:rsidR="00EB3ACB" w:rsidRDefault="00871D03">
      <w:pPr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/>
          <w:b/>
          <w:bCs/>
          <w:kern w:val="0"/>
          <w:sz w:val="32"/>
          <w:szCs w:val="32"/>
        </w:rPr>
        <w:lastRenderedPageBreak/>
        <w:t>國立臺灣師範大學地球科學系學士班學分自我</w:t>
      </w:r>
      <w:proofErr w:type="gramStart"/>
      <w:r>
        <w:rPr>
          <w:rFonts w:eastAsia="標楷體"/>
          <w:b/>
          <w:bCs/>
          <w:kern w:val="0"/>
          <w:sz w:val="32"/>
          <w:szCs w:val="32"/>
        </w:rPr>
        <w:t>檢核暨修課</w:t>
      </w:r>
      <w:proofErr w:type="gramEnd"/>
      <w:r>
        <w:rPr>
          <w:rFonts w:eastAsia="標楷體"/>
          <w:b/>
          <w:bCs/>
          <w:kern w:val="0"/>
          <w:sz w:val="32"/>
          <w:szCs w:val="32"/>
        </w:rPr>
        <w:t>規劃表</w:t>
      </w:r>
    </w:p>
    <w:p w:rsidR="00EB3ACB" w:rsidRDefault="00871D03">
      <w:pPr>
        <w:tabs>
          <w:tab w:val="right" w:pos="10204"/>
        </w:tabs>
        <w:snapToGrid w:val="0"/>
        <w:jc w:val="center"/>
      </w:pPr>
      <w:r>
        <w:rPr>
          <w:rFonts w:eastAsia="標楷體"/>
          <w:b/>
          <w:bCs/>
          <w:kern w:val="0"/>
          <w:sz w:val="32"/>
          <w:szCs w:val="32"/>
        </w:rPr>
        <w:t xml:space="preserve">  (108</w:t>
      </w:r>
      <w:r>
        <w:rPr>
          <w:rFonts w:eastAsia="標楷體"/>
          <w:b/>
          <w:bCs/>
          <w:kern w:val="0"/>
          <w:sz w:val="32"/>
          <w:szCs w:val="32"/>
        </w:rPr>
        <w:t>學年入學者適用</w:t>
      </w:r>
      <w:r>
        <w:rPr>
          <w:rFonts w:eastAsia="標楷體"/>
          <w:b/>
          <w:bCs/>
          <w:kern w:val="0"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 xml:space="preserve">                                  </w:t>
      </w:r>
      <w:r>
        <w:rPr>
          <w:rFonts w:eastAsia="標楷體"/>
          <w:sz w:val="32"/>
          <w:szCs w:val="32"/>
        </w:rPr>
        <w:t xml:space="preserve">       </w:t>
      </w:r>
    </w:p>
    <w:p w:rsidR="00EB3ACB" w:rsidRDefault="00871D03">
      <w:pPr>
        <w:spacing w:before="180"/>
      </w:pPr>
      <w:r>
        <w:rPr>
          <w:rFonts w:ascii="標楷體" w:eastAsia="標楷體" w:hAnsi="標楷體"/>
        </w:rPr>
        <w:t>學號：</w:t>
      </w:r>
      <w:r>
        <w:rPr>
          <w:rFonts w:ascii="標楷體" w:eastAsia="標楷體" w:hAnsi="標楷體"/>
          <w:u w:val="single"/>
        </w:rPr>
        <w:t xml:space="preserve">　　　     </w:t>
      </w: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  <w:u w:val="single"/>
        </w:rPr>
        <w:t xml:space="preserve">　　　　    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>Email:</w:t>
      </w:r>
      <w:r>
        <w:rPr>
          <w:rFonts w:ascii="標楷體" w:eastAsia="標楷體" w:hAnsi="標楷體"/>
          <w:u w:val="single"/>
        </w:rPr>
        <w:t xml:space="preserve">                  </w:t>
      </w:r>
      <w:r>
        <w:rPr>
          <w:rFonts w:ascii="標楷體" w:eastAsia="標楷體" w:hAnsi="標楷體"/>
        </w:rPr>
        <w:t xml:space="preserve"> </w:t>
      </w:r>
    </w:p>
    <w:p w:rsidR="00EB3ACB" w:rsidRDefault="00871D03" w:rsidP="000B2E93">
      <w:pPr>
        <w:spacing w:before="180"/>
        <w:ind w:rightChars="-178" w:right="-427"/>
      </w:pPr>
      <w:r>
        <w:rPr>
          <w:rFonts w:ascii="標楷體" w:eastAsia="標楷體" w:hAnsi="標楷體"/>
          <w:sz w:val="28"/>
        </w:rPr>
        <w:t>注意 每</w:t>
      </w:r>
      <w:proofErr w:type="gramStart"/>
      <w:r>
        <w:rPr>
          <w:rFonts w:ascii="標楷體" w:eastAsia="標楷體" w:hAnsi="標楷體"/>
          <w:sz w:val="28"/>
        </w:rPr>
        <w:t>個</w:t>
      </w:r>
      <w:proofErr w:type="gramEnd"/>
      <w:r>
        <w:rPr>
          <w:rFonts w:ascii="標楷體" w:eastAsia="標楷體" w:hAnsi="標楷體"/>
          <w:sz w:val="28"/>
        </w:rPr>
        <w:t>科目的學分請照實填寫，同一科及學分數，僅能歸於一處，請勿重複填寫。</w:t>
      </w:r>
    </w:p>
    <w:p w:rsidR="00EB3ACB" w:rsidRDefault="00871D03">
      <w:pPr>
        <w:spacing w:before="180"/>
        <w:ind w:right="-286"/>
      </w:pPr>
      <w:r>
        <w:rPr>
          <w:rFonts w:eastAsia="標楷體"/>
          <w:b/>
          <w:sz w:val="26"/>
          <w:szCs w:val="26"/>
        </w:rPr>
        <w:t>A.</w:t>
      </w:r>
      <w:r>
        <w:rPr>
          <w:rFonts w:eastAsia="標楷體"/>
          <w:b/>
          <w:sz w:val="26"/>
          <w:szCs w:val="26"/>
        </w:rPr>
        <w:t>系必修</w:t>
      </w:r>
      <w:r>
        <w:rPr>
          <w:rFonts w:eastAsia="標楷體"/>
          <w:b/>
          <w:color w:val="FF0000"/>
          <w:sz w:val="26"/>
          <w:szCs w:val="26"/>
        </w:rPr>
        <w:t>40</w:t>
      </w:r>
      <w:r>
        <w:rPr>
          <w:rFonts w:eastAsia="標楷體"/>
          <w:b/>
          <w:sz w:val="26"/>
          <w:szCs w:val="26"/>
        </w:rPr>
        <w:t>學分</w:t>
      </w:r>
      <w:r>
        <w:rPr>
          <w:rFonts w:eastAsia="標楷體"/>
          <w:b/>
          <w:szCs w:val="26"/>
        </w:rPr>
        <w:t xml:space="preserve"> (</w:t>
      </w:r>
      <w:r>
        <w:rPr>
          <w:rFonts w:eastAsia="標楷體"/>
          <w:b/>
          <w:szCs w:val="26"/>
        </w:rPr>
        <w:t>請在修過且及格的科目欄位打勾，並請在對應的學期打勾</w:t>
      </w:r>
      <w:r>
        <w:rPr>
          <w:rFonts w:eastAsia="標楷體"/>
          <w:b/>
          <w:szCs w:val="26"/>
        </w:rPr>
        <w:t>)</w:t>
      </w:r>
    </w:p>
    <w:tbl>
      <w:tblPr>
        <w:tblW w:w="10774" w:type="dxa"/>
        <w:tblInd w:w="-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4"/>
        <w:gridCol w:w="296"/>
        <w:gridCol w:w="567"/>
        <w:gridCol w:w="779"/>
        <w:gridCol w:w="780"/>
        <w:gridCol w:w="780"/>
        <w:gridCol w:w="779"/>
        <w:gridCol w:w="780"/>
        <w:gridCol w:w="780"/>
        <w:gridCol w:w="779"/>
        <w:gridCol w:w="780"/>
        <w:gridCol w:w="780"/>
        <w:gridCol w:w="780"/>
      </w:tblGrid>
      <w:tr w:rsidR="00EB3ACB">
        <w:trPr>
          <w:trHeight w:val="578"/>
        </w:trPr>
        <w:tc>
          <w:tcPr>
            <w:tcW w:w="1077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EB3ACB">
        <w:trPr>
          <w:trHeight w:val="360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108-1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108-2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109-1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109-2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110-1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110-2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111-1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111-2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普通地質學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大氣科學概論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天文學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地球物理通論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海洋學概論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含實習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微積分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微積分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應用數學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普通物理實驗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普通物理實驗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普通化學實驗</w:t>
            </w:r>
            <w:r>
              <w:rPr>
                <w:color w:val="0000FF"/>
                <w:sz w:val="20"/>
                <w:szCs w:val="20"/>
              </w:rPr>
              <w:t>(</w:t>
            </w:r>
            <w:proofErr w:type="gramStart"/>
            <w:r>
              <w:rPr>
                <w:color w:val="0000FF"/>
                <w:sz w:val="20"/>
                <w:szCs w:val="20"/>
              </w:rPr>
              <w:t>一</w:t>
            </w:r>
            <w:proofErr w:type="gramEnd"/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21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color w:val="0000FF"/>
                <w:sz w:val="20"/>
                <w:szCs w:val="20"/>
              </w:rPr>
              <w:t>普通化學實驗</w:t>
            </w:r>
            <w:r>
              <w:rPr>
                <w:color w:val="0000FF"/>
                <w:sz w:val="20"/>
                <w:szCs w:val="20"/>
              </w:rPr>
              <w:t>(</w:t>
            </w:r>
            <w:r>
              <w:rPr>
                <w:color w:val="0000FF"/>
                <w:sz w:val="20"/>
                <w:szCs w:val="20"/>
              </w:rPr>
              <w:t>二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both"/>
              <w:rPr>
                <w:rFonts w:eastAsia="標楷體"/>
              </w:rPr>
            </w:pPr>
          </w:p>
        </w:tc>
      </w:tr>
      <w:tr w:rsidR="00EB3ACB">
        <w:trPr>
          <w:trHeight w:val="1084"/>
        </w:trPr>
        <w:tc>
          <w:tcPr>
            <w:tcW w:w="10774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871D0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備註：</w:t>
            </w:r>
          </w:p>
        </w:tc>
      </w:tr>
    </w:tbl>
    <w:p w:rsidR="00EB3ACB" w:rsidRDefault="00EB3ACB">
      <w:pPr>
        <w:spacing w:before="180"/>
        <w:rPr>
          <w:rFonts w:eastAsia="標楷體"/>
          <w:b/>
          <w:sz w:val="26"/>
          <w:szCs w:val="26"/>
        </w:rPr>
      </w:pPr>
    </w:p>
    <w:p w:rsidR="00EB3ACB" w:rsidRDefault="00871D03">
      <w:pPr>
        <w:pageBreakBefore/>
        <w:spacing w:before="180"/>
      </w:pPr>
      <w:r>
        <w:rPr>
          <w:rFonts w:eastAsia="標楷體"/>
          <w:b/>
          <w:sz w:val="26"/>
          <w:szCs w:val="26"/>
        </w:rPr>
        <w:lastRenderedPageBreak/>
        <w:t>B.</w:t>
      </w:r>
      <w:r>
        <w:rPr>
          <w:rFonts w:eastAsia="標楷體"/>
          <w:b/>
          <w:sz w:val="26"/>
          <w:szCs w:val="26"/>
        </w:rPr>
        <w:t>系選修</w:t>
      </w:r>
      <w:r>
        <w:rPr>
          <w:rFonts w:eastAsia="標楷體"/>
          <w:b/>
          <w:color w:val="FF0000"/>
          <w:sz w:val="26"/>
          <w:szCs w:val="26"/>
        </w:rPr>
        <w:t>35</w:t>
      </w:r>
      <w:r>
        <w:rPr>
          <w:rFonts w:eastAsia="標楷體"/>
          <w:b/>
          <w:sz w:val="26"/>
          <w:szCs w:val="26"/>
        </w:rPr>
        <w:t>學分</w:t>
      </w:r>
      <w:r>
        <w:rPr>
          <w:rFonts w:eastAsia="標楷體"/>
          <w:b/>
          <w:szCs w:val="26"/>
        </w:rPr>
        <w:t>(</w:t>
      </w:r>
      <w:r>
        <w:rPr>
          <w:rFonts w:eastAsia="標楷體"/>
          <w:b/>
          <w:szCs w:val="26"/>
        </w:rPr>
        <w:t>依目前學分規劃，約</w:t>
      </w:r>
      <w:r>
        <w:rPr>
          <w:rFonts w:eastAsia="標楷體"/>
          <w:b/>
          <w:szCs w:val="26"/>
        </w:rPr>
        <w:t>12~13</w:t>
      </w:r>
      <w:r>
        <w:rPr>
          <w:rFonts w:eastAsia="標楷體"/>
          <w:b/>
          <w:szCs w:val="26"/>
        </w:rPr>
        <w:t>門課，計</w:t>
      </w:r>
      <w:r>
        <w:rPr>
          <w:rFonts w:eastAsia="標楷體"/>
          <w:b/>
          <w:szCs w:val="26"/>
        </w:rPr>
        <w:t>35~36</w:t>
      </w:r>
      <w:r>
        <w:rPr>
          <w:rFonts w:eastAsia="標楷體"/>
          <w:b/>
          <w:szCs w:val="26"/>
        </w:rPr>
        <w:t>學分可滿足，請勿多列。</w:t>
      </w:r>
      <w:proofErr w:type="gramStart"/>
      <w:r>
        <w:rPr>
          <w:rFonts w:eastAsia="標楷體"/>
          <w:b/>
          <w:szCs w:val="26"/>
        </w:rPr>
        <w:t>多修的</w:t>
      </w:r>
      <w:proofErr w:type="gramEnd"/>
      <w:r>
        <w:rPr>
          <w:rFonts w:eastAsia="標楷體"/>
          <w:b/>
          <w:szCs w:val="26"/>
        </w:rPr>
        <w:t>選修，請登載在自由選修部分。課程代碼應為</w:t>
      </w:r>
      <w:r>
        <w:rPr>
          <w:rFonts w:eastAsia="標楷體"/>
          <w:b/>
          <w:szCs w:val="26"/>
        </w:rPr>
        <w:t>ES</w:t>
      </w:r>
      <w:r>
        <w:rPr>
          <w:rFonts w:eastAsia="標楷體"/>
          <w:b/>
          <w:szCs w:val="26"/>
        </w:rPr>
        <w:t>開頭，若為非</w:t>
      </w:r>
      <w:r>
        <w:rPr>
          <w:rFonts w:eastAsia="標楷體"/>
          <w:b/>
          <w:szCs w:val="26"/>
        </w:rPr>
        <w:t>ES</w:t>
      </w:r>
      <w:proofErr w:type="gramStart"/>
      <w:r>
        <w:rPr>
          <w:rFonts w:eastAsia="標楷體"/>
          <w:b/>
          <w:szCs w:val="26"/>
        </w:rPr>
        <w:t>代碼課號</w:t>
      </w:r>
      <w:proofErr w:type="gramEnd"/>
      <w:r>
        <w:rPr>
          <w:rFonts w:eastAsia="標楷體"/>
          <w:b/>
          <w:szCs w:val="26"/>
        </w:rPr>
        <w:t>，須先經系所認定。但</w:t>
      </w:r>
      <w:r>
        <w:rPr>
          <w:rFonts w:eastAsia="標楷體"/>
          <w:b/>
          <w:szCs w:val="26"/>
        </w:rPr>
        <w:t>ESU0218</w:t>
      </w:r>
      <w:r>
        <w:rPr>
          <w:rFonts w:eastAsia="標楷體"/>
          <w:b/>
          <w:szCs w:val="26"/>
        </w:rPr>
        <w:t>因為供外系選修之課程，故不列入本系選修。</w:t>
      </w:r>
      <w:r>
        <w:rPr>
          <w:rFonts w:eastAsia="標楷體"/>
          <w:b/>
          <w:szCs w:val="26"/>
        </w:rPr>
        <w:t>)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276"/>
        <w:gridCol w:w="2693"/>
      </w:tblGrid>
      <w:tr w:rsidR="00EB3ACB"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EB3ACB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</w:tbl>
    <w:p w:rsidR="00EB3ACB" w:rsidRDefault="00EB3ACB">
      <w:pPr>
        <w:spacing w:before="180"/>
        <w:rPr>
          <w:rFonts w:eastAsia="標楷體"/>
          <w:b/>
          <w:sz w:val="26"/>
          <w:szCs w:val="26"/>
        </w:rPr>
      </w:pPr>
    </w:p>
    <w:p w:rsidR="00EB3ACB" w:rsidRDefault="00871D03">
      <w:pPr>
        <w:spacing w:before="180"/>
      </w:pPr>
      <w:r>
        <w:rPr>
          <w:rFonts w:eastAsia="標楷體"/>
          <w:b/>
          <w:sz w:val="26"/>
          <w:szCs w:val="26"/>
        </w:rPr>
        <w:t xml:space="preserve">C.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I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語文課程</w:t>
      </w:r>
      <w:r>
        <w:rPr>
          <w:rFonts w:eastAsia="標楷體"/>
          <w:b/>
          <w:color w:val="FF0000"/>
          <w:sz w:val="26"/>
          <w:szCs w:val="26"/>
        </w:rPr>
        <w:t>10</w:t>
      </w:r>
      <w:r>
        <w:rPr>
          <w:rFonts w:eastAsia="標楷體"/>
          <w:b/>
          <w:sz w:val="26"/>
          <w:szCs w:val="26"/>
        </w:rPr>
        <w:t>學分</w:t>
      </w:r>
    </w:p>
    <w:tbl>
      <w:tblPr>
        <w:tblW w:w="10232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892"/>
        <w:gridCol w:w="1467"/>
        <w:gridCol w:w="910"/>
        <w:gridCol w:w="910"/>
        <w:gridCol w:w="910"/>
        <w:gridCol w:w="910"/>
        <w:gridCol w:w="910"/>
        <w:gridCol w:w="911"/>
      </w:tblGrid>
      <w:tr w:rsidR="00EB3ACB">
        <w:trPr>
          <w:trHeight w:val="578"/>
        </w:trPr>
        <w:tc>
          <w:tcPr>
            <w:tcW w:w="10232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EB3ACB">
        <w:trPr>
          <w:trHeight w:val="360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108-1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108-2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109-1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109-2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110-1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110-2</w:t>
            </w:r>
          </w:p>
        </w:tc>
      </w:tr>
      <w:tr w:rsidR="00EB3ACB"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871D03">
            <w:pPr>
              <w:ind w:left="60"/>
            </w:pPr>
            <w:r>
              <w:rPr>
                <w:rFonts w:eastAsia="標楷體"/>
              </w:rPr>
              <w:t>國文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871D03">
            <w:pPr>
              <w:ind w:left="60"/>
            </w:pPr>
            <w:r>
              <w:rPr>
                <w:rFonts w:eastAsia="標楷體"/>
              </w:rPr>
              <w:t>國文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871D03">
            <w:pPr>
              <w:ind w:left="60"/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871D03">
            <w:pPr>
              <w:ind w:left="60"/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454"/>
        </w:trPr>
        <w:tc>
          <w:tcPr>
            <w:tcW w:w="241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871D03">
            <w:pPr>
              <w:ind w:left="60"/>
              <w:rPr>
                <w:rFonts w:eastAsia="標楷體"/>
              </w:rPr>
            </w:pPr>
            <w:r>
              <w:rPr>
                <w:rFonts w:eastAsia="標楷體"/>
              </w:rPr>
              <w:t>英文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rPr>
                <w:rFonts w:ascii="新細明體" w:hAnsi="新細明體" w:cs="新細明體"/>
                <w:color w:val="0000FF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1283"/>
        </w:trPr>
        <w:tc>
          <w:tcPr>
            <w:tcW w:w="102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871D0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備註：</w:t>
            </w:r>
          </w:p>
        </w:tc>
      </w:tr>
    </w:tbl>
    <w:p w:rsidR="00EB3ACB" w:rsidRDefault="00871D03">
      <w:pPr>
        <w:tabs>
          <w:tab w:val="right" w:pos="10204"/>
        </w:tabs>
        <w:spacing w:before="180"/>
      </w:pPr>
      <w:r>
        <w:rPr>
          <w:rFonts w:eastAsia="標楷體"/>
          <w:b/>
          <w:sz w:val="26"/>
          <w:szCs w:val="26"/>
        </w:rPr>
        <w:lastRenderedPageBreak/>
        <w:t xml:space="preserve">D.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II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領域通識</w:t>
      </w:r>
      <w:r>
        <w:rPr>
          <w:rFonts w:eastAsia="標楷體"/>
          <w:b/>
          <w:color w:val="FF0000"/>
          <w:sz w:val="26"/>
          <w:szCs w:val="26"/>
        </w:rPr>
        <w:t xml:space="preserve"> 14</w:t>
      </w:r>
      <w:r>
        <w:rPr>
          <w:rFonts w:eastAsia="標楷體"/>
          <w:b/>
          <w:sz w:val="26"/>
          <w:szCs w:val="26"/>
        </w:rPr>
        <w:t>學分</w:t>
      </w:r>
      <w:r>
        <w:rPr>
          <w:rFonts w:eastAsia="標楷體"/>
          <w:b/>
          <w:sz w:val="26"/>
          <w:szCs w:val="26"/>
        </w:rPr>
        <w:tab/>
      </w:r>
    </w:p>
    <w:p w:rsidR="00EB3ACB" w:rsidRDefault="00871D03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注意：</w:t>
      </w:r>
      <w:r>
        <w:rPr>
          <w:rFonts w:eastAsia="標楷體"/>
          <w:sz w:val="26"/>
          <w:szCs w:val="26"/>
        </w:rPr>
        <w:t>108</w:t>
      </w:r>
      <w:r>
        <w:rPr>
          <w:rFonts w:eastAsia="標楷體"/>
          <w:sz w:val="26"/>
          <w:szCs w:val="26"/>
        </w:rPr>
        <w:t>學年度入學者，適用</w:t>
      </w:r>
      <w:r>
        <w:rPr>
          <w:rFonts w:eastAsia="標楷體"/>
          <w:sz w:val="26"/>
          <w:szCs w:val="26"/>
        </w:rPr>
        <w:t>106</w:t>
      </w:r>
      <w:r>
        <w:rPr>
          <w:rFonts w:eastAsia="標楷體"/>
          <w:sz w:val="26"/>
          <w:szCs w:val="26"/>
        </w:rPr>
        <w:t>新制通識課程架構，選課時，請特別留意。</w:t>
      </w:r>
    </w:p>
    <w:p w:rsidR="00EB3ACB" w:rsidRDefault="00871D03">
      <w:r>
        <w:rPr>
          <w:rFonts w:eastAsia="標楷體"/>
          <w:b/>
        </w:rPr>
        <w:t>通識課程包含「語言與文學」、「藝術與美感」、「哲學思維與道德推理」、「公民素養與社會探究」、「歷史與文化」、「數學與邏輯思維」與「科學與生命」共七大領域；每一領域至少修習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>學分。部分科目可認列於一種以上領域，請參照該科課程綱要或通識中心網站課程列表資訊。</w:t>
      </w:r>
    </w:p>
    <w:tbl>
      <w:tblPr>
        <w:tblW w:w="10232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1134"/>
        <w:gridCol w:w="2834"/>
        <w:gridCol w:w="992"/>
        <w:gridCol w:w="1276"/>
        <w:gridCol w:w="1134"/>
        <w:gridCol w:w="29"/>
      </w:tblGrid>
      <w:tr w:rsidR="00EB3ACB">
        <w:trPr>
          <w:trHeight w:val="578"/>
        </w:trPr>
        <w:tc>
          <w:tcPr>
            <w:tcW w:w="10232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學年度</w:t>
            </w:r>
            <w:r>
              <w:rPr>
                <w:rFonts w:eastAsia="標楷體"/>
                <w:b/>
                <w:sz w:val="26"/>
                <w:szCs w:val="26"/>
              </w:rPr>
              <w:t>____</w:t>
            </w:r>
            <w:r>
              <w:rPr>
                <w:rFonts w:eastAsia="標楷體"/>
                <w:b/>
                <w:sz w:val="26"/>
                <w:szCs w:val="26"/>
              </w:rPr>
              <w:t>學期預計修習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EB3ACB">
        <w:trPr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" w:type="dxa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rFonts w:eastAsia="標楷體"/>
                <w:b/>
              </w:rPr>
              <w:t>「語言與文學」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rFonts w:eastAsia="標楷體"/>
                <w:b/>
              </w:rPr>
              <w:t>「藝術與美感」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rFonts w:eastAsia="標楷體"/>
                <w:b/>
              </w:rPr>
              <w:t>「哲學思維與道德推理」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rFonts w:eastAsia="標楷體"/>
                <w:b/>
              </w:rPr>
              <w:t>「公民素養與社會探究」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rFonts w:eastAsia="標楷體"/>
                <w:b/>
              </w:rPr>
              <w:t>「歷史與文化」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</w:pPr>
            <w:r>
              <w:rPr>
                <w:rFonts w:eastAsia="標楷體"/>
                <w:b/>
              </w:rPr>
              <w:t>「數學與邏輯思維」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「科學與生命」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" w:type="dxa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</w:tbl>
    <w:p w:rsidR="00EB3ACB" w:rsidRDefault="00871D03">
      <w:pPr>
        <w:spacing w:before="180"/>
      </w:pPr>
      <w:r>
        <w:rPr>
          <w:rFonts w:eastAsia="標楷體"/>
          <w:b/>
          <w:sz w:val="26"/>
          <w:szCs w:val="26"/>
        </w:rPr>
        <w:t xml:space="preserve">E.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III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任選通識</w:t>
      </w:r>
      <w:r>
        <w:rPr>
          <w:rFonts w:eastAsia="標楷體"/>
          <w:b/>
          <w:color w:val="0000FF"/>
          <w:sz w:val="26"/>
          <w:szCs w:val="26"/>
        </w:rPr>
        <w:t xml:space="preserve"> </w:t>
      </w:r>
      <w:r>
        <w:rPr>
          <w:rFonts w:eastAsia="標楷體"/>
          <w:b/>
          <w:color w:val="FF0000"/>
          <w:sz w:val="26"/>
          <w:szCs w:val="26"/>
        </w:rPr>
        <w:t>4</w:t>
      </w:r>
      <w:r>
        <w:rPr>
          <w:rFonts w:eastAsia="標楷體"/>
          <w:b/>
          <w:sz w:val="26"/>
          <w:szCs w:val="26"/>
        </w:rPr>
        <w:t>學分</w:t>
      </w:r>
      <w:r>
        <w:rPr>
          <w:rFonts w:eastAsia="標楷體"/>
          <w:b/>
          <w:sz w:val="26"/>
          <w:szCs w:val="26"/>
        </w:rPr>
        <w:t xml:space="preserve"> 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從七大領域通識、第二外語、生活技能、自主學習通識課程中任選</w:t>
      </w:r>
      <w:r>
        <w:rPr>
          <w:rFonts w:eastAsia="標楷體"/>
          <w:b/>
        </w:rPr>
        <w:t>)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276"/>
        <w:gridCol w:w="2693"/>
      </w:tblGrid>
      <w:tr w:rsidR="00EB3ACB"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107-1</w:t>
            </w:r>
            <w:r>
              <w:rPr>
                <w:rFonts w:eastAsia="標楷體"/>
                <w:b/>
                <w:sz w:val="26"/>
                <w:szCs w:val="26"/>
              </w:rPr>
              <w:t>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EB3ACB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</w:tr>
      <w:tr w:rsidR="00EB3ACB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</w:tbl>
    <w:p w:rsidR="00EB3ACB" w:rsidRDefault="00871D03">
      <w:pPr>
        <w:spacing w:before="180"/>
        <w:ind w:right="-144"/>
      </w:pPr>
      <w:r>
        <w:rPr>
          <w:rFonts w:eastAsia="標楷體"/>
          <w:b/>
          <w:sz w:val="26"/>
          <w:szCs w:val="26"/>
        </w:rPr>
        <w:t xml:space="preserve">F.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V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體育</w:t>
      </w:r>
      <w:r>
        <w:rPr>
          <w:rFonts w:eastAsia="標楷體"/>
          <w:b/>
          <w:color w:val="0000FF"/>
          <w:sz w:val="26"/>
          <w:szCs w:val="26"/>
        </w:rPr>
        <w:t xml:space="preserve"> 6</w:t>
      </w:r>
      <w:r>
        <w:rPr>
          <w:rFonts w:eastAsia="標楷體"/>
          <w:b/>
          <w:color w:val="0000FF"/>
          <w:sz w:val="26"/>
          <w:szCs w:val="26"/>
        </w:rPr>
        <w:t>學分</w:t>
      </w:r>
      <w:r>
        <w:rPr>
          <w:rFonts w:eastAsia="標楷體"/>
          <w:b/>
          <w:color w:val="0000FF"/>
          <w:sz w:val="26"/>
          <w:szCs w:val="26"/>
        </w:rPr>
        <w:t xml:space="preserve"> (</w:t>
      </w:r>
      <w:r>
        <w:rPr>
          <w:rFonts w:eastAsia="標楷體"/>
          <w:b/>
          <w:color w:val="0000FF"/>
          <w:sz w:val="26"/>
          <w:szCs w:val="26"/>
        </w:rPr>
        <w:t>注意：體育每門課為</w:t>
      </w:r>
      <w:r>
        <w:rPr>
          <w:rFonts w:eastAsia="標楷體"/>
          <w:b/>
          <w:color w:val="0000FF"/>
          <w:sz w:val="26"/>
          <w:szCs w:val="26"/>
        </w:rPr>
        <w:t>1</w:t>
      </w:r>
      <w:r>
        <w:rPr>
          <w:rFonts w:eastAsia="標楷體"/>
          <w:b/>
          <w:color w:val="0000FF"/>
          <w:sz w:val="26"/>
          <w:szCs w:val="26"/>
        </w:rPr>
        <w:t>學分；體育學分不能計入畢業學分</w:t>
      </w:r>
      <w:r>
        <w:rPr>
          <w:rFonts w:eastAsia="標楷體"/>
          <w:b/>
          <w:color w:val="0000FF"/>
          <w:sz w:val="26"/>
          <w:szCs w:val="26"/>
        </w:rPr>
        <w:t>)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EB3ACB">
        <w:trPr>
          <w:trHeight w:val="916"/>
        </w:trPr>
        <w:tc>
          <w:tcPr>
            <w:tcW w:w="10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107-1</w:t>
            </w:r>
            <w:r>
              <w:rPr>
                <w:rFonts w:eastAsia="標楷體"/>
                <w:b/>
                <w:sz w:val="26"/>
                <w:szCs w:val="26"/>
              </w:rPr>
              <w:t>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</w:tbl>
    <w:p w:rsidR="00EB3ACB" w:rsidRDefault="00871D03">
      <w:pPr>
        <w:spacing w:before="180"/>
      </w:pPr>
      <w:r>
        <w:rPr>
          <w:rFonts w:eastAsia="標楷體"/>
          <w:b/>
          <w:sz w:val="26"/>
          <w:szCs w:val="26"/>
        </w:rPr>
        <w:t xml:space="preserve">G. </w:t>
      </w:r>
      <w:r>
        <w:rPr>
          <w:rFonts w:eastAsia="標楷體"/>
          <w:b/>
          <w:sz w:val="26"/>
          <w:szCs w:val="26"/>
        </w:rPr>
        <w:t>校共同必修</w:t>
      </w:r>
      <w:r>
        <w:rPr>
          <w:rFonts w:eastAsia="標楷體"/>
          <w:b/>
          <w:sz w:val="26"/>
          <w:szCs w:val="26"/>
        </w:rPr>
        <w:t>VI</w:t>
      </w:r>
      <w:r>
        <w:rPr>
          <w:rFonts w:eastAsia="標楷體"/>
          <w:b/>
          <w:sz w:val="26"/>
          <w:szCs w:val="26"/>
        </w:rPr>
        <w:t>：</w:t>
      </w:r>
      <w:r>
        <w:rPr>
          <w:rFonts w:eastAsia="標楷體"/>
          <w:b/>
          <w:color w:val="0000FF"/>
          <w:sz w:val="26"/>
          <w:szCs w:val="26"/>
        </w:rPr>
        <w:t>服務學習</w:t>
      </w:r>
      <w:r w:rsidR="00436F9D">
        <w:rPr>
          <w:rFonts w:eastAsia="標楷體" w:hAnsi="標楷體" w:hint="eastAsia"/>
          <w:b/>
          <w:color w:val="0000FF"/>
          <w:sz w:val="26"/>
          <w:szCs w:val="26"/>
        </w:rPr>
        <w:t>，</w:t>
      </w:r>
      <w:r w:rsidR="00436F9D">
        <w:rPr>
          <w:rFonts w:eastAsia="標楷體" w:hAnsi="標楷體" w:hint="eastAsia"/>
          <w:b/>
          <w:color w:val="0000FF"/>
          <w:sz w:val="26"/>
          <w:szCs w:val="26"/>
        </w:rPr>
        <w:t>0</w:t>
      </w:r>
      <w:r w:rsidR="00436F9D">
        <w:rPr>
          <w:rFonts w:eastAsia="標楷體" w:hAnsi="標楷體" w:hint="eastAsia"/>
          <w:b/>
          <w:color w:val="0000FF"/>
          <w:sz w:val="26"/>
          <w:szCs w:val="26"/>
        </w:rPr>
        <w:t>學分。如有以進階服務學習抵用，請於備註欄註記。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693"/>
      </w:tblGrid>
      <w:tr w:rsidR="00EB3ACB">
        <w:trPr>
          <w:trHeight w:val="360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項目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通過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未通過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預計哪一學期完成</w:t>
            </w:r>
          </w:p>
        </w:tc>
      </w:tr>
      <w:tr w:rsidR="00EB3ACB" w:rsidTr="00436F9D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初階服務學習</w:t>
            </w:r>
          </w:p>
          <w:p w:rsidR="00EB3ACB" w:rsidRDefault="00871D0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1"/>
                <w:szCs w:val="21"/>
              </w:rPr>
              <w:t>(不分年度入學生)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436F9D" w:rsidTr="00436F9D">
        <w:trPr>
          <w:trHeight w:val="1124"/>
        </w:trPr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F9D" w:rsidRDefault="00436F9D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備註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F9D" w:rsidRDefault="00436F9D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F9D" w:rsidRDefault="00436F9D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6F9D" w:rsidRDefault="00436F9D">
            <w:pPr>
              <w:jc w:val="center"/>
              <w:rPr>
                <w:rFonts w:eastAsia="標楷體"/>
              </w:rPr>
            </w:pPr>
          </w:p>
        </w:tc>
      </w:tr>
    </w:tbl>
    <w:p w:rsidR="00436F9D" w:rsidRDefault="00436F9D">
      <w:pPr>
        <w:widowControl/>
        <w:suppressAutoHyphens w:val="0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:rsidR="00EB3ACB" w:rsidRDefault="00871D03">
      <w:pPr>
        <w:spacing w:before="180"/>
      </w:pPr>
      <w:r>
        <w:rPr>
          <w:rFonts w:eastAsia="標楷體"/>
          <w:b/>
          <w:sz w:val="26"/>
          <w:szCs w:val="26"/>
        </w:rPr>
        <w:lastRenderedPageBreak/>
        <w:t xml:space="preserve">I. </w:t>
      </w:r>
      <w:r>
        <w:rPr>
          <w:rFonts w:eastAsia="標楷體"/>
          <w:b/>
          <w:sz w:val="26"/>
          <w:szCs w:val="26"/>
        </w:rPr>
        <w:t>自由選修</w:t>
      </w:r>
      <w:r>
        <w:rPr>
          <w:rFonts w:eastAsia="標楷體"/>
          <w:b/>
          <w:color w:val="FF0000"/>
          <w:sz w:val="26"/>
          <w:szCs w:val="26"/>
        </w:rPr>
        <w:t>25</w:t>
      </w:r>
      <w:r>
        <w:rPr>
          <w:rFonts w:eastAsia="標楷體"/>
          <w:b/>
          <w:sz w:val="26"/>
          <w:szCs w:val="26"/>
        </w:rPr>
        <w:t>學分（含外系選修、多的本系選修、通識等），若行數不足，請自行增列。</w:t>
      </w:r>
    </w:p>
    <w:tbl>
      <w:tblPr>
        <w:tblW w:w="10348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276"/>
        <w:gridCol w:w="2693"/>
      </w:tblGrid>
      <w:tr w:rsidR="00EB3ACB">
        <w:trPr>
          <w:trHeight w:val="578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總計已修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學分，尚缺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學分，</w:t>
            </w:r>
            <w:r>
              <w:rPr>
                <w:rFonts w:eastAsia="標楷體"/>
                <w:b/>
                <w:sz w:val="26"/>
                <w:szCs w:val="26"/>
              </w:rPr>
              <w:t>108-1</w:t>
            </w:r>
            <w:r>
              <w:rPr>
                <w:rFonts w:eastAsia="標楷體"/>
                <w:b/>
                <w:sz w:val="26"/>
                <w:szCs w:val="26"/>
              </w:rPr>
              <w:t>預計修習</w:t>
            </w:r>
            <w:r>
              <w:rPr>
                <w:rFonts w:eastAsia="標楷體"/>
                <w:b/>
                <w:sz w:val="26"/>
                <w:szCs w:val="26"/>
              </w:rPr>
              <w:t>_____</w:t>
            </w:r>
            <w:r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</w:tr>
      <w:tr w:rsidR="00EB3ACB">
        <w:trPr>
          <w:trHeight w:val="360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科目代碼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科目名稱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eastAsia="標楷體"/>
              </w:rPr>
              <w:t>學分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</w:pPr>
            <w:r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  <w:t>及格打勾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  <w:r>
              <w:rPr>
                <w:rFonts w:eastAsia="標楷體"/>
              </w:rPr>
              <w:t xml:space="preserve"> </w:t>
            </w: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  <w:tr w:rsidR="00EB3ACB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EB3ACB">
            <w:pPr>
              <w:jc w:val="center"/>
              <w:rPr>
                <w:rFonts w:eastAsia="標楷體"/>
              </w:rPr>
            </w:pPr>
          </w:p>
        </w:tc>
      </w:tr>
    </w:tbl>
    <w:p w:rsidR="00EB3ACB" w:rsidRDefault="00EB3ACB"/>
    <w:tbl>
      <w:tblPr>
        <w:tblW w:w="106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7"/>
        <w:gridCol w:w="7085"/>
      </w:tblGrid>
      <w:tr w:rsidR="00EB3ACB">
        <w:trPr>
          <w:trHeight w:hRule="exact" w:val="567"/>
          <w:jc w:val="center"/>
        </w:trPr>
        <w:tc>
          <w:tcPr>
            <w:tcW w:w="10602" w:type="dxa"/>
            <w:gridSpan w:val="2"/>
            <w:tcBorders>
              <w:top w:val="single" w:sz="24" w:space="0" w:color="000000"/>
              <w:left w:val="single" w:sz="24" w:space="0" w:color="000000"/>
              <w:bottom w:val="double" w:sz="6" w:space="0" w:color="000000"/>
              <w:right w:val="single" w:sz="2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wordWrap w:val="0"/>
              <w:ind w:left="240" w:right="24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 xml:space="preserve">※ </w:t>
            </w:r>
            <w:r>
              <w:rPr>
                <w:rFonts w:eastAsia="標楷體"/>
                <w:b/>
                <w:sz w:val="26"/>
                <w:szCs w:val="26"/>
              </w:rPr>
              <w:t>須具備學系規定外語能力畢業資格檢定之證明，方符合畢業資格</w:t>
            </w:r>
          </w:p>
        </w:tc>
      </w:tr>
      <w:tr w:rsidR="00EB3ACB">
        <w:trPr>
          <w:trHeight w:hRule="exact" w:val="1236"/>
          <w:jc w:val="center"/>
        </w:trPr>
        <w:tc>
          <w:tcPr>
            <w:tcW w:w="3517" w:type="dxa"/>
            <w:tcBorders>
              <w:top w:val="double" w:sz="6" w:space="0" w:color="000000"/>
              <w:left w:val="single" w:sz="2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tabs>
                <w:tab w:val="left" w:pos="3840"/>
              </w:tabs>
              <w:spacing w:line="300" w:lineRule="exact"/>
              <w:ind w:left="357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通過全民英檢中級初試；</w:t>
            </w:r>
          </w:p>
          <w:p w:rsidR="00EB3ACB" w:rsidRDefault="00871D03">
            <w:pPr>
              <w:spacing w:line="300" w:lineRule="exact"/>
              <w:ind w:left="357"/>
            </w:pPr>
            <w:r>
              <w:rPr>
                <w:rFonts w:eastAsia="標楷體"/>
                <w:sz w:val="20"/>
                <w:szCs w:val="20"/>
              </w:rPr>
              <w:t xml:space="preserve">□ TOEFL </w:t>
            </w:r>
            <w:r>
              <w:rPr>
                <w:rFonts w:eastAsia="標楷體"/>
                <w:sz w:val="20"/>
                <w:szCs w:val="20"/>
              </w:rPr>
              <w:t>托福</w:t>
            </w:r>
            <w:r>
              <w:rPr>
                <w:rFonts w:eastAsia="標楷體"/>
                <w:sz w:val="20"/>
                <w:szCs w:val="20"/>
              </w:rPr>
              <w:t xml:space="preserve"> 500</w:t>
            </w:r>
            <w:r>
              <w:rPr>
                <w:rFonts w:eastAsia="標楷體"/>
                <w:sz w:val="20"/>
                <w:szCs w:val="20"/>
              </w:rPr>
              <w:t>分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含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以上；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EB3ACB" w:rsidRDefault="00871D03">
            <w:pPr>
              <w:spacing w:line="300" w:lineRule="exact"/>
              <w:ind w:left="357"/>
            </w:pPr>
            <w:r>
              <w:rPr>
                <w:rFonts w:eastAsia="標楷體"/>
                <w:sz w:val="20"/>
                <w:szCs w:val="20"/>
              </w:rPr>
              <w:t>□ CBT</w:t>
            </w:r>
            <w:r>
              <w:rPr>
                <w:rFonts w:eastAsia="標楷體"/>
                <w:sz w:val="20"/>
                <w:szCs w:val="20"/>
              </w:rPr>
              <w:t>電腦托福</w:t>
            </w:r>
            <w:r>
              <w:rPr>
                <w:rFonts w:eastAsia="標楷體"/>
                <w:sz w:val="20"/>
                <w:szCs w:val="20"/>
              </w:rPr>
              <w:t xml:space="preserve"> 173</w:t>
            </w:r>
            <w:r>
              <w:rPr>
                <w:rFonts w:eastAsia="標楷體"/>
                <w:sz w:val="20"/>
                <w:szCs w:val="20"/>
              </w:rPr>
              <w:t>分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含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以上；</w:t>
            </w:r>
          </w:p>
          <w:p w:rsidR="00EB3ACB" w:rsidRDefault="00871D03">
            <w:pPr>
              <w:spacing w:line="300" w:lineRule="exact"/>
              <w:ind w:left="357"/>
            </w:pPr>
            <w:r>
              <w:rPr>
                <w:rFonts w:eastAsia="標楷體"/>
                <w:sz w:val="20"/>
                <w:szCs w:val="20"/>
              </w:rPr>
              <w:t xml:space="preserve">□ IBT </w:t>
            </w:r>
            <w:r>
              <w:rPr>
                <w:rFonts w:eastAsia="標楷體"/>
                <w:sz w:val="20"/>
                <w:szCs w:val="20"/>
              </w:rPr>
              <w:t>網路托福</w:t>
            </w:r>
            <w:r>
              <w:rPr>
                <w:rFonts w:eastAsia="標楷體"/>
                <w:sz w:val="20"/>
                <w:szCs w:val="20"/>
              </w:rPr>
              <w:t xml:space="preserve"> 61</w:t>
            </w:r>
            <w:r>
              <w:rPr>
                <w:rFonts w:eastAsia="標楷體"/>
                <w:sz w:val="20"/>
                <w:szCs w:val="20"/>
              </w:rPr>
              <w:t>分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含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以上；</w:t>
            </w:r>
          </w:p>
        </w:tc>
        <w:tc>
          <w:tcPr>
            <w:tcW w:w="7085" w:type="dxa"/>
            <w:tcBorders>
              <w:top w:val="double" w:sz="6" w:space="0" w:color="000000"/>
              <w:right w:val="single" w:sz="2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tabs>
                <w:tab w:val="left" w:pos="3840"/>
              </w:tabs>
              <w:spacing w:line="300" w:lineRule="exact"/>
              <w:ind w:left="324" w:firstLine="442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 xml:space="preserve">TOEIC </w:t>
            </w:r>
            <w:proofErr w:type="gramStart"/>
            <w:r>
              <w:rPr>
                <w:rFonts w:eastAsia="標楷體"/>
                <w:sz w:val="20"/>
                <w:szCs w:val="20"/>
              </w:rPr>
              <w:t>多益</w:t>
            </w:r>
            <w:proofErr w:type="gramEnd"/>
            <w:r>
              <w:rPr>
                <w:rFonts w:eastAsia="標楷體"/>
                <w:sz w:val="20"/>
                <w:szCs w:val="20"/>
              </w:rPr>
              <w:t xml:space="preserve"> 550</w:t>
            </w:r>
            <w:r>
              <w:rPr>
                <w:rFonts w:eastAsia="標楷體"/>
                <w:sz w:val="20"/>
                <w:szCs w:val="20"/>
              </w:rPr>
              <w:t>分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含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以上</w:t>
            </w:r>
          </w:p>
          <w:p w:rsidR="00EB3ACB" w:rsidRDefault="00871D03">
            <w:pPr>
              <w:spacing w:line="300" w:lineRule="exact"/>
              <w:ind w:left="324" w:firstLine="442"/>
            </w:pPr>
            <w:r>
              <w:rPr>
                <w:rFonts w:eastAsia="標楷體"/>
                <w:sz w:val="20"/>
                <w:szCs w:val="20"/>
              </w:rPr>
              <w:t xml:space="preserve">□ IELTS </w:t>
            </w:r>
            <w:r>
              <w:rPr>
                <w:rFonts w:eastAsia="標楷體"/>
                <w:sz w:val="20"/>
                <w:szCs w:val="20"/>
              </w:rPr>
              <w:t>國際英語測驗</w:t>
            </w:r>
            <w:r>
              <w:rPr>
                <w:rFonts w:eastAsia="標楷體"/>
                <w:sz w:val="20"/>
                <w:szCs w:val="20"/>
              </w:rPr>
              <w:t xml:space="preserve"> 5.0 </w:t>
            </w:r>
            <w:r>
              <w:rPr>
                <w:rFonts w:eastAsia="標楷體"/>
                <w:sz w:val="20"/>
                <w:szCs w:val="20"/>
              </w:rPr>
              <w:t>級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含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以上；</w:t>
            </w:r>
          </w:p>
          <w:p w:rsidR="00EB3ACB" w:rsidRDefault="00871D03">
            <w:pPr>
              <w:spacing w:line="300" w:lineRule="exact"/>
              <w:ind w:left="324" w:firstLine="442"/>
            </w:pPr>
            <w:r>
              <w:rPr>
                <w:rFonts w:eastAsia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本校英語能力會考</w:t>
            </w:r>
            <w:r>
              <w:rPr>
                <w:rFonts w:eastAsia="標楷體"/>
                <w:sz w:val="20"/>
                <w:szCs w:val="20"/>
              </w:rPr>
              <w:t>Lexile</w:t>
            </w:r>
            <w:proofErr w:type="gramStart"/>
            <w:r>
              <w:rPr>
                <w:rFonts w:eastAsia="標楷體"/>
                <w:sz w:val="20"/>
                <w:szCs w:val="20"/>
              </w:rPr>
              <w:t>藍思分級</w:t>
            </w:r>
            <w:proofErr w:type="gramEnd"/>
            <w:r>
              <w:rPr>
                <w:rFonts w:eastAsia="標楷體"/>
                <w:sz w:val="20"/>
                <w:szCs w:val="20"/>
              </w:rPr>
              <w:t>750L</w:t>
            </w:r>
            <w:r>
              <w:rPr>
                <w:rFonts w:eastAsia="標楷體"/>
                <w:sz w:val="20"/>
                <w:szCs w:val="20"/>
              </w:rPr>
              <w:t>分以上；</w:t>
            </w:r>
          </w:p>
        </w:tc>
      </w:tr>
      <w:tr w:rsidR="00EB3ACB">
        <w:trPr>
          <w:trHeight w:val="540"/>
          <w:jc w:val="center"/>
        </w:trPr>
        <w:tc>
          <w:tcPr>
            <w:tcW w:w="10602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ACB" w:rsidRDefault="00871D03">
            <w:pPr>
              <w:wordWrap w:val="0"/>
              <w:ind w:left="348" w:right="240" w:firstLine="14"/>
            </w:pPr>
            <w:r>
              <w:rPr>
                <w:rFonts w:eastAsia="標楷體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修畢本校「</w:t>
            </w:r>
            <w:proofErr w:type="gramStart"/>
            <w:r>
              <w:rPr>
                <w:rFonts w:eastAsia="標楷體"/>
                <w:sz w:val="20"/>
                <w:szCs w:val="20"/>
              </w:rPr>
              <w:t>線上英文</w:t>
            </w:r>
            <w:proofErr w:type="gramEnd"/>
            <w:r>
              <w:rPr>
                <w:rFonts w:eastAsia="標楷體"/>
                <w:sz w:val="20"/>
                <w:szCs w:val="20"/>
              </w:rPr>
              <w:t>文法課程」之『中初級</w:t>
            </w:r>
            <w:r>
              <w:rPr>
                <w:rFonts w:eastAsia="標楷體"/>
                <w:sz w:val="20"/>
                <w:szCs w:val="20"/>
              </w:rPr>
              <w:t>600L</w:t>
            </w:r>
            <w:r>
              <w:rPr>
                <w:rFonts w:eastAsia="標楷體"/>
                <w:sz w:val="20"/>
                <w:szCs w:val="20"/>
              </w:rPr>
              <w:t>』課程</w:t>
            </w:r>
          </w:p>
        </w:tc>
      </w:tr>
    </w:tbl>
    <w:p w:rsidR="00EB3ACB" w:rsidRDefault="00871D03">
      <w:pPr>
        <w:snapToGrid w:val="0"/>
        <w:spacing w:line="480" w:lineRule="exact"/>
        <w:ind w:left="-283" w:right="-286"/>
      </w:pPr>
      <w:r>
        <w:rPr>
          <w:rFonts w:ascii="標楷體" w:eastAsia="標楷體" w:hAnsi="標楷體"/>
          <w:b/>
          <w:sz w:val="28"/>
          <w:szCs w:val="28"/>
        </w:rPr>
        <w:t>學 分 數 總 計：_______  (</w:t>
      </w:r>
      <w:r>
        <w:rPr>
          <w:rFonts w:ascii="標楷體" w:eastAsia="標楷體" w:hAnsi="標楷體"/>
          <w:b/>
          <w:bCs/>
          <w:sz w:val="28"/>
          <w:szCs w:val="28"/>
        </w:rPr>
        <w:t>本系</w:t>
      </w:r>
      <w:r>
        <w:rPr>
          <w:rFonts w:ascii="標楷體" w:eastAsia="標楷體" w:hAnsi="標楷體"/>
          <w:b/>
          <w:color w:val="FF0000"/>
          <w:sz w:val="28"/>
          <w:szCs w:val="28"/>
        </w:rPr>
        <w:t>108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學年度入學學士班畢業學分數為 </w:t>
      </w:r>
      <w:r>
        <w:rPr>
          <w:rFonts w:ascii="標楷體" w:eastAsia="標楷體" w:hAnsi="標楷體"/>
          <w:b/>
          <w:color w:val="FF0000"/>
          <w:sz w:val="28"/>
          <w:szCs w:val="28"/>
        </w:rPr>
        <w:t>128</w:t>
      </w:r>
      <w:r>
        <w:rPr>
          <w:rFonts w:ascii="標楷體" w:eastAsia="標楷體" w:hAnsi="標楷體"/>
          <w:b/>
          <w:bCs/>
          <w:sz w:val="28"/>
          <w:szCs w:val="28"/>
        </w:rPr>
        <w:t>學分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:rsidR="00EB3ACB" w:rsidRDefault="00EB3ACB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EB3ACB" w:rsidRDefault="00871D03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本表功能為自我檢核。上開列表以地科系主修畢業學分為檢核重點。</w:t>
      </w:r>
      <w:r>
        <w:rPr>
          <w:rFonts w:ascii="標楷體" w:eastAsia="標楷體" w:hAnsi="標楷體"/>
          <w:color w:val="0000FF"/>
          <w:sz w:val="28"/>
          <w:szCs w:val="28"/>
        </w:rPr>
        <w:t>教程學分檢核，請另依教程學分規定檢核；雙主修/</w:t>
      </w:r>
      <w:proofErr w:type="gramStart"/>
      <w:r>
        <w:rPr>
          <w:rFonts w:ascii="標楷體" w:eastAsia="標楷體" w:hAnsi="標楷體"/>
          <w:color w:val="0000FF"/>
          <w:sz w:val="28"/>
          <w:szCs w:val="28"/>
        </w:rPr>
        <w:t>輔系者</w:t>
      </w:r>
      <w:proofErr w:type="gramEnd"/>
      <w:r>
        <w:rPr>
          <w:rFonts w:ascii="標楷體" w:eastAsia="標楷體" w:hAnsi="標楷體"/>
          <w:color w:val="0000FF"/>
          <w:sz w:val="28"/>
          <w:szCs w:val="28"/>
        </w:rPr>
        <w:t>，請另自行複製A、B兩部分欄位，代換為您的雙主修/輔系所需科目及學分條件，自行檢核，或請教相關系所助教，謝謝!</w:t>
      </w:r>
    </w:p>
    <w:p w:rsidR="00EB3ACB" w:rsidRDefault="00871D03">
      <w:pPr>
        <w:snapToGrid w:val="0"/>
        <w:spacing w:line="480" w:lineRule="exact"/>
      </w:pPr>
      <w:r>
        <w:rPr>
          <w:rFonts w:ascii="標楷體" w:eastAsia="標楷體" w:hAnsi="標楷體"/>
          <w:b/>
          <w:color w:val="0000FF"/>
          <w:sz w:val="28"/>
          <w:szCs w:val="28"/>
        </w:rPr>
        <w:t>有疑問者請另與助教約時間，並攜帶本表與成績單詢問。謝謝!</w:t>
      </w:r>
    </w:p>
    <w:sectPr w:rsidR="00EB3ACB">
      <w:headerReference w:type="default" r:id="rId8"/>
      <w:pgSz w:w="11906" w:h="16838"/>
      <w:pgMar w:top="397" w:right="851" w:bottom="284" w:left="851" w:header="567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5E" w:rsidRDefault="00A31A5E">
      <w:r>
        <w:separator/>
      </w:r>
    </w:p>
  </w:endnote>
  <w:endnote w:type="continuationSeparator" w:id="0">
    <w:p w:rsidR="00A31A5E" w:rsidRDefault="00A31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5E" w:rsidRDefault="00A31A5E">
      <w:r>
        <w:rPr>
          <w:color w:val="000000"/>
        </w:rPr>
        <w:separator/>
      </w:r>
    </w:p>
  </w:footnote>
  <w:footnote w:type="continuationSeparator" w:id="0">
    <w:p w:rsidR="00A31A5E" w:rsidRDefault="00A31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DA" w:rsidRDefault="00871D03">
    <w:pPr>
      <w:pStyle w:val="ab"/>
    </w:pPr>
    <w:r>
      <w:rPr>
        <w:rFonts w:eastAsia="標楷體"/>
        <w:b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DA" w:rsidRDefault="00871D03">
    <w:pPr>
      <w:pStyle w:val="ab"/>
      <w:jc w:val="right"/>
    </w:pPr>
    <w:r>
      <w:rPr>
        <w:rFonts w:eastAsia="標楷體"/>
        <w:b/>
        <w:sz w:val="32"/>
        <w:szCs w:val="32"/>
      </w:rPr>
      <w:tab/>
    </w:r>
    <w:r>
      <w:rPr>
        <w:rFonts w:eastAsia="標楷體"/>
        <w:sz w:val="16"/>
        <w:szCs w:val="16"/>
      </w:rPr>
      <w:t>107.09</w:t>
    </w:r>
    <w:r>
      <w:rPr>
        <w:rFonts w:eastAsia="標楷體"/>
        <w:sz w:val="16"/>
        <w:szCs w:val="16"/>
      </w:rPr>
      <w:t>製表</w:t>
    </w:r>
    <w:r>
      <w:rPr>
        <w:rFonts w:eastAsia="標楷體"/>
        <w:sz w:val="16"/>
        <w:szCs w:val="16"/>
      </w:rPr>
      <w:t>_112.1.6 revised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756"/>
    <w:multiLevelType w:val="hybridMultilevel"/>
    <w:tmpl w:val="84BEE30C"/>
    <w:lvl w:ilvl="0" w:tplc="E74E1842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" w15:restartNumberingAfterBreak="0">
    <w:nsid w:val="13431380"/>
    <w:multiLevelType w:val="multilevel"/>
    <w:tmpl w:val="5BAC2B1A"/>
    <w:lvl w:ilvl="0">
      <w:start w:val="1"/>
      <w:numFmt w:val="taiwaneseCountingThousand"/>
      <w:lvlText w:val="%1、"/>
      <w:lvlJc w:val="left"/>
      <w:pPr>
        <w:ind w:left="782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22" w:hanging="480"/>
      </w:pPr>
    </w:lvl>
    <w:lvl w:ilvl="2">
      <w:start w:val="1"/>
      <w:numFmt w:val="lowerRoman"/>
      <w:lvlText w:val="%3."/>
      <w:lvlJc w:val="right"/>
      <w:pPr>
        <w:ind w:left="1502" w:hanging="480"/>
      </w:pPr>
    </w:lvl>
    <w:lvl w:ilvl="3">
      <w:start w:val="1"/>
      <w:numFmt w:val="decimal"/>
      <w:lvlText w:val="%4."/>
      <w:lvlJc w:val="left"/>
      <w:pPr>
        <w:ind w:left="1982" w:hanging="480"/>
      </w:pPr>
    </w:lvl>
    <w:lvl w:ilvl="4">
      <w:start w:val="1"/>
      <w:numFmt w:val="ideographTraditional"/>
      <w:lvlText w:val="%5、"/>
      <w:lvlJc w:val="left"/>
      <w:pPr>
        <w:ind w:left="2462" w:hanging="480"/>
      </w:pPr>
    </w:lvl>
    <w:lvl w:ilvl="5">
      <w:start w:val="1"/>
      <w:numFmt w:val="lowerRoman"/>
      <w:lvlText w:val="%6."/>
      <w:lvlJc w:val="right"/>
      <w:pPr>
        <w:ind w:left="2942" w:hanging="480"/>
      </w:pPr>
    </w:lvl>
    <w:lvl w:ilvl="6">
      <w:start w:val="1"/>
      <w:numFmt w:val="decimal"/>
      <w:lvlText w:val="%7."/>
      <w:lvlJc w:val="left"/>
      <w:pPr>
        <w:ind w:left="3422" w:hanging="480"/>
      </w:pPr>
    </w:lvl>
    <w:lvl w:ilvl="7">
      <w:start w:val="1"/>
      <w:numFmt w:val="ideographTraditional"/>
      <w:lvlText w:val="%8、"/>
      <w:lvlJc w:val="left"/>
      <w:pPr>
        <w:ind w:left="3902" w:hanging="480"/>
      </w:pPr>
    </w:lvl>
    <w:lvl w:ilvl="8">
      <w:start w:val="1"/>
      <w:numFmt w:val="lowerRoman"/>
      <w:lvlText w:val="%9."/>
      <w:lvlJc w:val="right"/>
      <w:pPr>
        <w:ind w:left="4382" w:hanging="480"/>
      </w:pPr>
    </w:lvl>
  </w:abstractNum>
  <w:abstractNum w:abstractNumId="2" w15:restartNumberingAfterBreak="0">
    <w:nsid w:val="6DB0457F"/>
    <w:multiLevelType w:val="hybridMultilevel"/>
    <w:tmpl w:val="6262BF2C"/>
    <w:lvl w:ilvl="0" w:tplc="A6489276">
      <w:start w:val="3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CB"/>
    <w:rsid w:val="0001685E"/>
    <w:rsid w:val="000B2E93"/>
    <w:rsid w:val="00436F9D"/>
    <w:rsid w:val="00871D03"/>
    <w:rsid w:val="00A31A5E"/>
    <w:rsid w:val="00B16CD2"/>
    <w:rsid w:val="00EB3ACB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C1B620-7DE5-4910-BA0B-9A97492D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customStyle="1" w:styleId="a7">
    <w:name w:val="中文名稱"/>
    <w:basedOn w:val="a"/>
    <w:pPr>
      <w:snapToGrid w:val="0"/>
    </w:pPr>
    <w:rPr>
      <w:rFonts w:ascii="Arial" w:hAnsi="Arial" w:cs="Arial"/>
      <w:szCs w:val="20"/>
    </w:rPr>
  </w:style>
  <w:style w:type="paragraph" w:customStyle="1" w:styleId="a8">
    <w:name w:val="科目名稱 字元 字元 字元"/>
    <w:basedOn w:val="a"/>
    <w:pPr>
      <w:snapToGrid w:val="0"/>
    </w:pPr>
    <w:rPr>
      <w:rFonts w:ascii="Arial" w:hAnsi="Arial" w:cs="Arial"/>
      <w:szCs w:val="20"/>
    </w:rPr>
  </w:style>
  <w:style w:type="paragraph" w:customStyle="1" w:styleId="a9">
    <w:name w:val="科目名稱 字元 字元"/>
    <w:basedOn w:val="a"/>
    <w:pPr>
      <w:snapToGrid w:val="0"/>
    </w:pPr>
    <w:rPr>
      <w:rFonts w:ascii="Arial" w:hAnsi="Arial" w:cs="Arial"/>
      <w:szCs w:val="20"/>
    </w:rPr>
  </w:style>
  <w:style w:type="paragraph" w:customStyle="1" w:styleId="aa">
    <w:name w:val="必選修"/>
    <w:basedOn w:val="a"/>
    <w:pPr>
      <w:snapToGrid w:val="0"/>
      <w:jc w:val="center"/>
    </w:pPr>
    <w:rPr>
      <w:sz w:val="20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Pr>
      <w:kern w:val="3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rPr>
      <w:kern w:val="3"/>
    </w:rPr>
  </w:style>
  <w:style w:type="paragraph" w:styleId="af">
    <w:name w:val="List Paragraph"/>
    <w:basedOn w:val="a"/>
    <w:uiPriority w:val="34"/>
    <w:qFormat/>
    <w:rsid w:val="00B16CD2"/>
    <w:pPr>
      <w:suppressAutoHyphens w:val="0"/>
      <w:autoSpaceDN/>
      <w:ind w:leftChars="200" w:left="480"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校共同必修（一）</dc:title>
  <dc:subject/>
  <dc:creator>joleich</dc:creator>
  <cp:lastModifiedBy>User</cp:lastModifiedBy>
  <cp:revision>3</cp:revision>
  <cp:lastPrinted>2016-08-09T06:08:00Z</cp:lastPrinted>
  <dcterms:created xsi:type="dcterms:W3CDTF">2023-01-06T04:56:00Z</dcterms:created>
  <dcterms:modified xsi:type="dcterms:W3CDTF">2023-01-06T04:59:00Z</dcterms:modified>
</cp:coreProperties>
</file>